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E6" w:rsidRDefault="005E43E6" w:rsidP="00041C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43E6" w:rsidRPr="005E43E6" w:rsidRDefault="005E43E6" w:rsidP="005E4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3E6">
        <w:rPr>
          <w:rFonts w:ascii="Times New Roman" w:hAnsi="Times New Roman"/>
          <w:sz w:val="24"/>
          <w:szCs w:val="24"/>
        </w:rPr>
        <w:t>УТВЕРЖДЕНА</w:t>
      </w:r>
    </w:p>
    <w:p w:rsidR="005E43E6" w:rsidRPr="005E43E6" w:rsidRDefault="005E43E6" w:rsidP="005E4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3E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E43E6" w:rsidRPr="005E43E6" w:rsidRDefault="00D971B2" w:rsidP="005E4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Локомотивного</w:t>
      </w:r>
      <w:r w:rsidR="005E43E6" w:rsidRPr="005E4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  <w:r w:rsidR="005E43E6" w:rsidRPr="005E4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</w:p>
    <w:p w:rsidR="005E43E6" w:rsidRPr="008E2C92" w:rsidRDefault="005E43E6" w:rsidP="003F2E87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E2C9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87B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4D6D">
        <w:rPr>
          <w:rFonts w:ascii="Times New Roman" w:hAnsi="Times New Roman"/>
          <w:sz w:val="24"/>
          <w:szCs w:val="24"/>
          <w:u w:val="single"/>
        </w:rPr>
        <w:t xml:space="preserve">02 марта   </w:t>
      </w:r>
      <w:r w:rsidR="00387B9D">
        <w:rPr>
          <w:rFonts w:ascii="Times New Roman" w:hAnsi="Times New Roman"/>
          <w:sz w:val="24"/>
          <w:szCs w:val="24"/>
          <w:u w:val="single"/>
        </w:rPr>
        <w:t xml:space="preserve"> 2016</w:t>
      </w:r>
      <w:r w:rsidRPr="008E2C92">
        <w:rPr>
          <w:rFonts w:ascii="Times New Roman" w:hAnsi="Times New Roman"/>
          <w:sz w:val="24"/>
          <w:szCs w:val="24"/>
          <w:u w:val="single"/>
        </w:rPr>
        <w:t>г. №</w:t>
      </w:r>
      <w:r w:rsidR="00764D6D">
        <w:rPr>
          <w:rFonts w:ascii="Times New Roman" w:hAnsi="Times New Roman"/>
          <w:sz w:val="24"/>
          <w:szCs w:val="24"/>
          <w:u w:val="single"/>
        </w:rPr>
        <w:t>60</w:t>
      </w:r>
      <w:r w:rsidRPr="008E2C9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E43E6" w:rsidRPr="005E43E6" w:rsidRDefault="005E43E6" w:rsidP="005E4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3E6" w:rsidRPr="005E43E6" w:rsidRDefault="005E43E6" w:rsidP="005E4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3E6">
        <w:rPr>
          <w:rFonts w:ascii="Times New Roman" w:hAnsi="Times New Roman"/>
          <w:b/>
          <w:sz w:val="24"/>
          <w:szCs w:val="24"/>
        </w:rPr>
        <w:t xml:space="preserve">Комплекс мер («дорожная карта») по </w:t>
      </w:r>
      <w:r w:rsidR="00121D0A">
        <w:rPr>
          <w:rFonts w:ascii="Times New Roman" w:hAnsi="Times New Roman"/>
          <w:b/>
          <w:sz w:val="24"/>
          <w:szCs w:val="24"/>
        </w:rPr>
        <w:t>внедрению Муниципального</w:t>
      </w:r>
      <w:r w:rsidRPr="005E43E6">
        <w:rPr>
          <w:rFonts w:ascii="Times New Roman" w:hAnsi="Times New Roman"/>
          <w:b/>
          <w:sz w:val="24"/>
          <w:szCs w:val="24"/>
        </w:rPr>
        <w:t xml:space="preserve"> инвестиционного </w:t>
      </w:r>
      <w:r w:rsidR="00121D0A">
        <w:rPr>
          <w:rFonts w:ascii="Times New Roman" w:hAnsi="Times New Roman"/>
          <w:b/>
          <w:sz w:val="24"/>
          <w:szCs w:val="24"/>
        </w:rPr>
        <w:t>стандарта</w:t>
      </w:r>
      <w:r w:rsidRPr="005E43E6">
        <w:rPr>
          <w:rFonts w:ascii="Times New Roman" w:hAnsi="Times New Roman"/>
          <w:b/>
          <w:sz w:val="24"/>
          <w:szCs w:val="24"/>
        </w:rPr>
        <w:t xml:space="preserve"> </w:t>
      </w:r>
    </w:p>
    <w:p w:rsidR="005E43E6" w:rsidRPr="005E43E6" w:rsidRDefault="005E43E6" w:rsidP="005E4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3E6">
        <w:rPr>
          <w:rFonts w:ascii="Times New Roman" w:hAnsi="Times New Roman"/>
          <w:b/>
          <w:sz w:val="24"/>
          <w:szCs w:val="24"/>
        </w:rPr>
        <w:t xml:space="preserve">и развитию инвестиционной привлекательности в </w:t>
      </w:r>
      <w:r w:rsidR="00D971B2">
        <w:rPr>
          <w:rFonts w:ascii="Times New Roman" w:hAnsi="Times New Roman"/>
          <w:b/>
          <w:sz w:val="24"/>
          <w:szCs w:val="24"/>
        </w:rPr>
        <w:t xml:space="preserve">Локомотивном </w:t>
      </w:r>
      <w:r w:rsidRPr="005E43E6">
        <w:rPr>
          <w:rFonts w:ascii="Times New Roman" w:hAnsi="Times New Roman"/>
          <w:b/>
          <w:sz w:val="24"/>
          <w:szCs w:val="24"/>
        </w:rPr>
        <w:t xml:space="preserve"> </w:t>
      </w:r>
      <w:r w:rsidR="00D971B2">
        <w:rPr>
          <w:rFonts w:ascii="Times New Roman" w:hAnsi="Times New Roman"/>
          <w:b/>
          <w:sz w:val="24"/>
          <w:szCs w:val="24"/>
        </w:rPr>
        <w:t>городском</w:t>
      </w:r>
      <w:r w:rsidRPr="005E43E6">
        <w:rPr>
          <w:rFonts w:ascii="Times New Roman" w:hAnsi="Times New Roman"/>
          <w:b/>
          <w:sz w:val="24"/>
          <w:szCs w:val="24"/>
        </w:rPr>
        <w:t xml:space="preserve"> </w:t>
      </w:r>
      <w:r w:rsidR="00D971B2">
        <w:rPr>
          <w:rFonts w:ascii="Times New Roman" w:hAnsi="Times New Roman"/>
          <w:b/>
          <w:sz w:val="24"/>
          <w:szCs w:val="24"/>
        </w:rPr>
        <w:t>округе</w:t>
      </w:r>
    </w:p>
    <w:p w:rsidR="005E43E6" w:rsidRPr="005E43E6" w:rsidRDefault="005E43E6" w:rsidP="005E4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8053"/>
        <w:gridCol w:w="1984"/>
        <w:gridCol w:w="4535"/>
      </w:tblGrid>
      <w:tr w:rsidR="005E43E6" w:rsidRPr="005E43E6" w:rsidTr="005E43E6">
        <w:trPr>
          <w:tblHeader/>
        </w:trPr>
        <w:tc>
          <w:tcPr>
            <w:tcW w:w="560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53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535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E43E6" w:rsidRPr="005E43E6" w:rsidTr="005E43E6">
        <w:tc>
          <w:tcPr>
            <w:tcW w:w="15132" w:type="dxa"/>
            <w:gridSpan w:val="4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t>Меры  по привлечению инвестиций и наращиванию инвестиционного потенциала, связанные с обеспечением благоприятного инвестиционного климата</w:t>
            </w:r>
          </w:p>
        </w:tc>
      </w:tr>
      <w:tr w:rsidR="005E43E6" w:rsidRPr="005E43E6" w:rsidTr="005E43E6">
        <w:tc>
          <w:tcPr>
            <w:tcW w:w="560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53" w:type="dxa"/>
          </w:tcPr>
          <w:p w:rsidR="00D971B2" w:rsidRPr="005E43E6" w:rsidRDefault="005E43E6" w:rsidP="00D9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Актуализация стратегии социально-экономического развития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="00D971B2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D971B2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5E43E6" w:rsidRPr="005E43E6" w:rsidRDefault="005E43E6" w:rsidP="00D97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3E6" w:rsidRPr="005E43E6" w:rsidRDefault="005E43E6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21D0A">
              <w:rPr>
                <w:rFonts w:ascii="Times New Roman" w:hAnsi="Times New Roman"/>
                <w:sz w:val="24"/>
                <w:szCs w:val="24"/>
              </w:rPr>
              <w:t xml:space="preserve"> квартал 2016</w:t>
            </w:r>
            <w:r w:rsidR="004A6706">
              <w:rPr>
                <w:rFonts w:ascii="Times New Roman" w:hAnsi="Times New Roman"/>
                <w:sz w:val="24"/>
                <w:szCs w:val="24"/>
              </w:rPr>
              <w:t>-2017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A670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535" w:type="dxa"/>
          </w:tcPr>
          <w:p w:rsidR="005E43E6" w:rsidRPr="005E43E6" w:rsidRDefault="005E43E6" w:rsidP="00D97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="00D971B2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D971B2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1B2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, структурные подразделения</w:t>
            </w:r>
          </w:p>
        </w:tc>
      </w:tr>
      <w:tr w:rsidR="00D971B2" w:rsidRPr="005E43E6" w:rsidTr="005E43E6">
        <w:tc>
          <w:tcPr>
            <w:tcW w:w="560" w:type="dxa"/>
          </w:tcPr>
          <w:p w:rsidR="00D971B2" w:rsidRPr="005E43E6" w:rsidRDefault="00D971B2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53" w:type="dxa"/>
          </w:tcPr>
          <w:p w:rsidR="00D971B2" w:rsidRPr="005E43E6" w:rsidRDefault="00D971B2" w:rsidP="00D9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Актуализация инвестиционного паспорта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и размещение их в сети Интернет</w:t>
            </w:r>
          </w:p>
        </w:tc>
        <w:tc>
          <w:tcPr>
            <w:tcW w:w="1984" w:type="dxa"/>
          </w:tcPr>
          <w:p w:rsidR="00D971B2" w:rsidRPr="005E43E6" w:rsidRDefault="00D971B2" w:rsidP="005E43E6">
            <w:pPr>
              <w:spacing w:after="0" w:line="240" w:lineRule="auto"/>
              <w:jc w:val="center"/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5E43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35" w:type="dxa"/>
          </w:tcPr>
          <w:p w:rsidR="00D971B2" w:rsidRPr="005E43E6" w:rsidRDefault="00D971B2" w:rsidP="00F9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, структурные подразделения</w:t>
            </w:r>
          </w:p>
        </w:tc>
      </w:tr>
      <w:tr w:rsidR="00D971B2" w:rsidRPr="005E43E6" w:rsidTr="005E43E6">
        <w:tc>
          <w:tcPr>
            <w:tcW w:w="560" w:type="dxa"/>
          </w:tcPr>
          <w:p w:rsidR="00D971B2" w:rsidRPr="005E43E6" w:rsidRDefault="00D971B2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53" w:type="dxa"/>
          </w:tcPr>
          <w:p w:rsidR="00D971B2" w:rsidRPr="005E43E6" w:rsidRDefault="00D971B2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Разработка и актуализация инвестиционной карты-каталога свободных земельных участков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3F2E87">
              <w:rPr>
                <w:rFonts w:ascii="Times New Roman" w:hAnsi="Times New Roman"/>
                <w:sz w:val="24"/>
                <w:szCs w:val="24"/>
              </w:rPr>
              <w:t xml:space="preserve"> (в случае передачи земель из собственности Министерства обороны РФ в муниципальную собственность Локомотивного городского округа)</w:t>
            </w:r>
          </w:p>
        </w:tc>
        <w:tc>
          <w:tcPr>
            <w:tcW w:w="1984" w:type="dxa"/>
          </w:tcPr>
          <w:p w:rsidR="00D971B2" w:rsidRPr="005E43E6" w:rsidRDefault="00D971B2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5E43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35" w:type="dxa"/>
          </w:tcPr>
          <w:p w:rsidR="00D971B2" w:rsidRPr="005E43E6" w:rsidRDefault="00387B9D" w:rsidP="003F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87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 Управления экономического развития администрации Локомотивного городского округа</w:t>
            </w:r>
          </w:p>
        </w:tc>
      </w:tr>
      <w:tr w:rsidR="00D971B2" w:rsidRPr="005E43E6" w:rsidTr="005E43E6">
        <w:tc>
          <w:tcPr>
            <w:tcW w:w="560" w:type="dxa"/>
          </w:tcPr>
          <w:p w:rsidR="00D971B2" w:rsidRPr="005E43E6" w:rsidRDefault="00D971B2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53" w:type="dxa"/>
          </w:tcPr>
          <w:p w:rsidR="00D971B2" w:rsidRPr="005E43E6" w:rsidRDefault="00D971B2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Реализация трехсторонних инвестиционных соглашений об инвестиционном сотрудничестве между Правительством Челябинской области, Администрацией </w:t>
            </w:r>
            <w:r w:rsidR="003F2E87">
              <w:rPr>
                <w:rFonts w:ascii="Times New Roman" w:hAnsi="Times New Roman"/>
                <w:sz w:val="24"/>
                <w:szCs w:val="24"/>
              </w:rPr>
              <w:t>Локомотивного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87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8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и инвесторами</w:t>
            </w:r>
          </w:p>
        </w:tc>
        <w:tc>
          <w:tcPr>
            <w:tcW w:w="1984" w:type="dxa"/>
          </w:tcPr>
          <w:p w:rsidR="00D971B2" w:rsidRPr="005E43E6" w:rsidRDefault="00D971B2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5" w:type="dxa"/>
          </w:tcPr>
          <w:p w:rsidR="00D971B2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53" w:type="dxa"/>
          </w:tcPr>
          <w:p w:rsidR="003F2E87" w:rsidRPr="005E43E6" w:rsidRDefault="003F2E87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Сотрудничество с автономной некоммерческой организации «Агентство инвестиционного развития Челябинской области» в сфере привлечения инвестиций, в том числе в рамках системы по сопровождению инвесторов по принципу «одного окна»</w:t>
            </w:r>
          </w:p>
        </w:tc>
        <w:tc>
          <w:tcPr>
            <w:tcW w:w="1984" w:type="dxa"/>
          </w:tcPr>
          <w:p w:rsidR="003F2E87" w:rsidRPr="005E43E6" w:rsidRDefault="00121D0A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и последующих годов</w:t>
            </w:r>
          </w:p>
        </w:tc>
        <w:tc>
          <w:tcPr>
            <w:tcW w:w="4535" w:type="dxa"/>
          </w:tcPr>
          <w:p w:rsidR="003F2E87" w:rsidRPr="005E43E6" w:rsidRDefault="003F2E87" w:rsidP="00F9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53" w:type="dxa"/>
          </w:tcPr>
          <w:p w:rsidR="003F2E87" w:rsidRPr="005E43E6" w:rsidRDefault="003F2E87" w:rsidP="003F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Продвижение инвестиционных проектов, реализуемых в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Локомотивном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городском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, в средствах массовой информации, на выставочно-ярмарочных мероприятиях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5" w:type="dxa"/>
          </w:tcPr>
          <w:p w:rsidR="003F2E87" w:rsidRPr="005E43E6" w:rsidRDefault="007871C3" w:rsidP="003F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87">
              <w:rPr>
                <w:rFonts w:ascii="Times New Roman" w:hAnsi="Times New Roman"/>
                <w:sz w:val="24"/>
                <w:szCs w:val="24"/>
              </w:rPr>
              <w:t>экономики и материальных ресурсов Управления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15132" w:type="dxa"/>
            <w:gridSpan w:val="4"/>
          </w:tcPr>
          <w:p w:rsidR="003F2E87" w:rsidRPr="005E43E6" w:rsidRDefault="003F2E87" w:rsidP="005E43E6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Меры по привлечению инвестиций и наращиванию инвестиционного потенциала, связанные с созданием и развитием инфраструктуры поддержки инвестиционной и предпринимательской деятельности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53" w:type="dxa"/>
          </w:tcPr>
          <w:p w:rsidR="003F2E87" w:rsidRPr="005E43E6" w:rsidRDefault="003F2E87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Сотрудничество с Фондом содействия кредитованию малого предпринимательства в Челябинской области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5" w:type="dxa"/>
          </w:tcPr>
          <w:p w:rsidR="003F2E87" w:rsidRPr="005E43E6" w:rsidRDefault="007871C3" w:rsidP="00F9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87">
              <w:rPr>
                <w:rFonts w:ascii="Times New Roman" w:hAnsi="Times New Roman"/>
                <w:sz w:val="24"/>
                <w:szCs w:val="24"/>
              </w:rPr>
              <w:t>экономики и материальных ресурсов Управления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53" w:type="dxa"/>
          </w:tcPr>
          <w:p w:rsidR="003F2E87" w:rsidRPr="005E43E6" w:rsidRDefault="003F2E87" w:rsidP="003F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Локомотивного городского округа</w:t>
            </w:r>
          </w:p>
        </w:tc>
        <w:tc>
          <w:tcPr>
            <w:tcW w:w="1984" w:type="dxa"/>
          </w:tcPr>
          <w:p w:rsidR="003F2E87" w:rsidRPr="005E43E6" w:rsidRDefault="00121D0A" w:rsidP="005E43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535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Локомотивного городского округа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2E87" w:rsidRPr="005E43E6" w:rsidRDefault="00FB2D62" w:rsidP="00FB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инвестиционной политике и поддержке предпринимательства в Локомотивном городском округе 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53" w:type="dxa"/>
          </w:tcPr>
          <w:p w:rsidR="003F2E87" w:rsidRPr="005E43E6" w:rsidRDefault="003F2E87" w:rsidP="00610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Привлечение средств из федерального (областного) бюджета на софинансирование приоритетных мероприятий развития малого и среднего предпринимательства </w:t>
            </w:r>
            <w:r w:rsidR="006105BF">
              <w:rPr>
                <w:rFonts w:ascii="Times New Roman" w:hAnsi="Times New Roman"/>
                <w:sz w:val="24"/>
                <w:szCs w:val="24"/>
              </w:rPr>
              <w:t>Локомотивного городского округа</w:t>
            </w:r>
          </w:p>
        </w:tc>
        <w:tc>
          <w:tcPr>
            <w:tcW w:w="1984" w:type="dxa"/>
          </w:tcPr>
          <w:p w:rsidR="003F2E87" w:rsidRPr="005E43E6" w:rsidRDefault="00121D0A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535" w:type="dxa"/>
          </w:tcPr>
          <w:p w:rsidR="003F2E87" w:rsidRPr="005E43E6" w:rsidRDefault="007871C3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5BF">
              <w:rPr>
                <w:rFonts w:ascii="Times New Roman" w:hAnsi="Times New Roman"/>
                <w:sz w:val="24"/>
                <w:szCs w:val="24"/>
              </w:rPr>
              <w:t>экономики и материальных ресурсов Управления экономического развития администрации Локомотивного городского округа; Комиссия</w:t>
            </w:r>
            <w:r w:rsidR="006105BF"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5BF">
              <w:rPr>
                <w:rFonts w:ascii="Times New Roman" w:hAnsi="Times New Roman"/>
                <w:sz w:val="24"/>
                <w:szCs w:val="24"/>
              </w:rPr>
              <w:t>по инвестиционной политике и поддержке предпринимательства в Локомотивном городском округе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53" w:type="dxa"/>
          </w:tcPr>
          <w:p w:rsidR="003F2E87" w:rsidRPr="005E43E6" w:rsidRDefault="003F2E87" w:rsidP="00121D0A">
            <w:pPr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</w:t>
            </w:r>
            <w:r w:rsidR="008619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19F6" w:rsidRPr="008619F6">
              <w:rPr>
                <w:rFonts w:ascii="Times New Roman" w:hAnsi="Times New Roman"/>
                <w:sz w:val="24"/>
                <w:szCs w:val="24"/>
              </w:rPr>
              <w:t>Поддержка и развитие малого и среднего предпринимательства Локомотивного городского округа» на 201</w:t>
            </w:r>
            <w:r w:rsidR="00121D0A">
              <w:rPr>
                <w:rFonts w:ascii="Times New Roman" w:hAnsi="Times New Roman"/>
                <w:sz w:val="24"/>
                <w:szCs w:val="24"/>
              </w:rPr>
              <w:t>5 – 2017</w:t>
            </w:r>
            <w:r w:rsidR="008619F6" w:rsidRPr="008619F6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8619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2E87" w:rsidRPr="005E43E6" w:rsidRDefault="00121D0A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="003F2E87" w:rsidRPr="005E43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535" w:type="dxa"/>
          </w:tcPr>
          <w:p w:rsidR="003F2E87" w:rsidRPr="005E43E6" w:rsidRDefault="007871C3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9F6">
              <w:rPr>
                <w:rFonts w:ascii="Times New Roman" w:hAnsi="Times New Roman"/>
                <w:sz w:val="24"/>
                <w:szCs w:val="24"/>
              </w:rPr>
              <w:t>экономики и материальных ресурсов Управления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53" w:type="dxa"/>
          </w:tcPr>
          <w:p w:rsidR="003F2E87" w:rsidRPr="005E43E6" w:rsidRDefault="003F2E87" w:rsidP="0086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методического и организационного содействия Уполномоченному по защите прав предпринимателей в Челябинской области и Общественному представителю Уполномоченного по защите прав предпринимателей в </w:t>
            </w:r>
            <w:r w:rsidR="008619F6">
              <w:rPr>
                <w:rFonts w:ascii="Times New Roman" w:hAnsi="Times New Roman"/>
                <w:sz w:val="24"/>
                <w:szCs w:val="24"/>
              </w:rPr>
              <w:t>Локомотивном городском округе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5" w:type="dxa"/>
          </w:tcPr>
          <w:p w:rsidR="003F2E87" w:rsidRPr="005E43E6" w:rsidRDefault="007871C3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9F6">
              <w:rPr>
                <w:rFonts w:ascii="Times New Roman" w:hAnsi="Times New Roman"/>
                <w:sz w:val="24"/>
                <w:szCs w:val="24"/>
              </w:rPr>
              <w:t>экономики и материальных ресурсов Управления экономического развития администрации Локомотивного городского округа</w:t>
            </w:r>
          </w:p>
        </w:tc>
      </w:tr>
      <w:tr w:rsidR="003F2E87" w:rsidRPr="005E43E6" w:rsidTr="005E43E6">
        <w:tc>
          <w:tcPr>
            <w:tcW w:w="560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53" w:type="dxa"/>
          </w:tcPr>
          <w:p w:rsidR="003F2E87" w:rsidRPr="005E43E6" w:rsidRDefault="003F2E87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путем:</w:t>
            </w:r>
          </w:p>
          <w:p w:rsidR="003F2E87" w:rsidRPr="005E43E6" w:rsidRDefault="003F2E87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предоставления в аренду на льготных условиях областного и муниципального имущества;</w:t>
            </w:r>
          </w:p>
          <w:p w:rsidR="003F2E87" w:rsidRPr="005E43E6" w:rsidRDefault="003F2E87" w:rsidP="005E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реализация преимущественных прав субъектов малого и среднего предпринимательства на льготный выкуп арендуемого имущества (до 01.07.2015г.)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</w:tcPr>
          <w:p w:rsidR="003F2E87" w:rsidRPr="005E43E6" w:rsidRDefault="003F2E87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E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535" w:type="dxa"/>
          </w:tcPr>
          <w:p w:rsidR="003F2E87" w:rsidRPr="005E43E6" w:rsidRDefault="00387B9D" w:rsidP="005E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</w:t>
            </w:r>
            <w:r w:rsidRPr="005E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9F6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 Управления экономического развития администрации Локомотивного городского округа</w:t>
            </w:r>
          </w:p>
        </w:tc>
      </w:tr>
    </w:tbl>
    <w:p w:rsidR="005E43E6" w:rsidRPr="005E43E6" w:rsidRDefault="005E43E6" w:rsidP="005E4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25" w:rsidRPr="00906A25" w:rsidRDefault="00906A25" w:rsidP="00A166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906A25" w:rsidRPr="00906A25" w:rsidSect="00740142">
      <w:headerReference w:type="even" r:id="rId7"/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4C" w:rsidRDefault="00FB464C">
      <w:r>
        <w:separator/>
      </w:r>
    </w:p>
  </w:endnote>
  <w:endnote w:type="continuationSeparator" w:id="1">
    <w:p w:rsidR="00FB464C" w:rsidRDefault="00FB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4C" w:rsidRDefault="00FB464C">
      <w:r>
        <w:separator/>
      </w:r>
    </w:p>
  </w:footnote>
  <w:footnote w:type="continuationSeparator" w:id="1">
    <w:p w:rsidR="00FB464C" w:rsidRDefault="00FB4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8A" w:rsidRDefault="0009085D" w:rsidP="00892E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4E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4E8A" w:rsidRDefault="009E4E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3D5"/>
    <w:rsid w:val="0004133E"/>
    <w:rsid w:val="00041C8A"/>
    <w:rsid w:val="00044323"/>
    <w:rsid w:val="00050148"/>
    <w:rsid w:val="0005069B"/>
    <w:rsid w:val="000511E2"/>
    <w:rsid w:val="00057DFE"/>
    <w:rsid w:val="00060FF6"/>
    <w:rsid w:val="000635FB"/>
    <w:rsid w:val="00070739"/>
    <w:rsid w:val="00081B80"/>
    <w:rsid w:val="00084A6C"/>
    <w:rsid w:val="000906FA"/>
    <w:rsid w:val="0009085D"/>
    <w:rsid w:val="000B0D7A"/>
    <w:rsid w:val="000D3DAF"/>
    <w:rsid w:val="00107072"/>
    <w:rsid w:val="001168EB"/>
    <w:rsid w:val="00121D0A"/>
    <w:rsid w:val="00126E50"/>
    <w:rsid w:val="00132A48"/>
    <w:rsid w:val="00135145"/>
    <w:rsid w:val="00144AA8"/>
    <w:rsid w:val="00150F8A"/>
    <w:rsid w:val="001603A8"/>
    <w:rsid w:val="001614FB"/>
    <w:rsid w:val="00183059"/>
    <w:rsid w:val="001A1F73"/>
    <w:rsid w:val="001A6FE1"/>
    <w:rsid w:val="001B3A35"/>
    <w:rsid w:val="001B40B3"/>
    <w:rsid w:val="001B4227"/>
    <w:rsid w:val="001D4B0E"/>
    <w:rsid w:val="001E3650"/>
    <w:rsid w:val="001E3BF5"/>
    <w:rsid w:val="001F43DD"/>
    <w:rsid w:val="00215539"/>
    <w:rsid w:val="002271AA"/>
    <w:rsid w:val="0023040F"/>
    <w:rsid w:val="0023536E"/>
    <w:rsid w:val="002361BE"/>
    <w:rsid w:val="00247433"/>
    <w:rsid w:val="00251935"/>
    <w:rsid w:val="00261F1D"/>
    <w:rsid w:val="00267754"/>
    <w:rsid w:val="002703D5"/>
    <w:rsid w:val="002827EB"/>
    <w:rsid w:val="002A1AD6"/>
    <w:rsid w:val="002A45C1"/>
    <w:rsid w:val="002C0680"/>
    <w:rsid w:val="002D11D5"/>
    <w:rsid w:val="002D7416"/>
    <w:rsid w:val="002F39FF"/>
    <w:rsid w:val="00302CCC"/>
    <w:rsid w:val="003235CF"/>
    <w:rsid w:val="0033138C"/>
    <w:rsid w:val="00341564"/>
    <w:rsid w:val="00347285"/>
    <w:rsid w:val="00350D44"/>
    <w:rsid w:val="003747F0"/>
    <w:rsid w:val="003836A2"/>
    <w:rsid w:val="00387B9D"/>
    <w:rsid w:val="003919FF"/>
    <w:rsid w:val="003927E8"/>
    <w:rsid w:val="003B1EE1"/>
    <w:rsid w:val="003C2393"/>
    <w:rsid w:val="003F2E87"/>
    <w:rsid w:val="004017F1"/>
    <w:rsid w:val="00421D2D"/>
    <w:rsid w:val="00454478"/>
    <w:rsid w:val="00466AFC"/>
    <w:rsid w:val="00472A69"/>
    <w:rsid w:val="0048573B"/>
    <w:rsid w:val="00496DD5"/>
    <w:rsid w:val="004A6706"/>
    <w:rsid w:val="004B760B"/>
    <w:rsid w:val="004C6376"/>
    <w:rsid w:val="004D18C9"/>
    <w:rsid w:val="00512333"/>
    <w:rsid w:val="00515011"/>
    <w:rsid w:val="00521C54"/>
    <w:rsid w:val="00522B25"/>
    <w:rsid w:val="00525DD6"/>
    <w:rsid w:val="00532D5F"/>
    <w:rsid w:val="0055015A"/>
    <w:rsid w:val="005A5F32"/>
    <w:rsid w:val="005A78BE"/>
    <w:rsid w:val="005D3FF2"/>
    <w:rsid w:val="005E1DF9"/>
    <w:rsid w:val="005E43E6"/>
    <w:rsid w:val="005F2E33"/>
    <w:rsid w:val="005F356C"/>
    <w:rsid w:val="005F4066"/>
    <w:rsid w:val="00610544"/>
    <w:rsid w:val="006105BF"/>
    <w:rsid w:val="00650360"/>
    <w:rsid w:val="0065700A"/>
    <w:rsid w:val="00660DC6"/>
    <w:rsid w:val="00667AE6"/>
    <w:rsid w:val="006A6EA8"/>
    <w:rsid w:val="006D1EB5"/>
    <w:rsid w:val="006E7925"/>
    <w:rsid w:val="006F6D86"/>
    <w:rsid w:val="00736A7F"/>
    <w:rsid w:val="00740142"/>
    <w:rsid w:val="00745861"/>
    <w:rsid w:val="007632D5"/>
    <w:rsid w:val="00764D6D"/>
    <w:rsid w:val="00766770"/>
    <w:rsid w:val="00780B96"/>
    <w:rsid w:val="007871C3"/>
    <w:rsid w:val="00790ED3"/>
    <w:rsid w:val="007A6E4E"/>
    <w:rsid w:val="007B43E6"/>
    <w:rsid w:val="007D1952"/>
    <w:rsid w:val="007F2D26"/>
    <w:rsid w:val="007F5483"/>
    <w:rsid w:val="00803A1E"/>
    <w:rsid w:val="00812AA8"/>
    <w:rsid w:val="00846294"/>
    <w:rsid w:val="008619F6"/>
    <w:rsid w:val="00877D20"/>
    <w:rsid w:val="00890B26"/>
    <w:rsid w:val="00892ED0"/>
    <w:rsid w:val="008B33B4"/>
    <w:rsid w:val="008C44A3"/>
    <w:rsid w:val="008D0D4E"/>
    <w:rsid w:val="008D42CF"/>
    <w:rsid w:val="008E0F7E"/>
    <w:rsid w:val="008E2C92"/>
    <w:rsid w:val="008E5404"/>
    <w:rsid w:val="008F4566"/>
    <w:rsid w:val="00906A25"/>
    <w:rsid w:val="009416ED"/>
    <w:rsid w:val="009667FA"/>
    <w:rsid w:val="009924F3"/>
    <w:rsid w:val="009A67CB"/>
    <w:rsid w:val="009C11A1"/>
    <w:rsid w:val="009C3CA5"/>
    <w:rsid w:val="009C5DE9"/>
    <w:rsid w:val="009D7DB3"/>
    <w:rsid w:val="009E4E8A"/>
    <w:rsid w:val="00A065F4"/>
    <w:rsid w:val="00A16623"/>
    <w:rsid w:val="00A27182"/>
    <w:rsid w:val="00A446AA"/>
    <w:rsid w:val="00A46370"/>
    <w:rsid w:val="00A5113C"/>
    <w:rsid w:val="00A51E58"/>
    <w:rsid w:val="00A62DEA"/>
    <w:rsid w:val="00A81347"/>
    <w:rsid w:val="00AA2126"/>
    <w:rsid w:val="00AB2DC5"/>
    <w:rsid w:val="00AC592B"/>
    <w:rsid w:val="00AF14BA"/>
    <w:rsid w:val="00B004AF"/>
    <w:rsid w:val="00B1258C"/>
    <w:rsid w:val="00B24642"/>
    <w:rsid w:val="00B3080C"/>
    <w:rsid w:val="00B36B27"/>
    <w:rsid w:val="00B43816"/>
    <w:rsid w:val="00B926BB"/>
    <w:rsid w:val="00BB549C"/>
    <w:rsid w:val="00BE3237"/>
    <w:rsid w:val="00C02D48"/>
    <w:rsid w:val="00C20868"/>
    <w:rsid w:val="00C431F0"/>
    <w:rsid w:val="00C4755F"/>
    <w:rsid w:val="00C506AB"/>
    <w:rsid w:val="00C53AE4"/>
    <w:rsid w:val="00C619A5"/>
    <w:rsid w:val="00C76512"/>
    <w:rsid w:val="00C838A6"/>
    <w:rsid w:val="00C8443C"/>
    <w:rsid w:val="00C94529"/>
    <w:rsid w:val="00C96F8C"/>
    <w:rsid w:val="00CB0071"/>
    <w:rsid w:val="00CB05B1"/>
    <w:rsid w:val="00CB3C38"/>
    <w:rsid w:val="00D151BC"/>
    <w:rsid w:val="00D21111"/>
    <w:rsid w:val="00D279B0"/>
    <w:rsid w:val="00D45580"/>
    <w:rsid w:val="00D53C99"/>
    <w:rsid w:val="00D62DB8"/>
    <w:rsid w:val="00D639F9"/>
    <w:rsid w:val="00D70661"/>
    <w:rsid w:val="00D90A1A"/>
    <w:rsid w:val="00D95C96"/>
    <w:rsid w:val="00D9653C"/>
    <w:rsid w:val="00D971B2"/>
    <w:rsid w:val="00D97E99"/>
    <w:rsid w:val="00DB662D"/>
    <w:rsid w:val="00DC26FD"/>
    <w:rsid w:val="00DD125C"/>
    <w:rsid w:val="00DD71B1"/>
    <w:rsid w:val="00E10AFF"/>
    <w:rsid w:val="00E12BE9"/>
    <w:rsid w:val="00E34006"/>
    <w:rsid w:val="00E432B5"/>
    <w:rsid w:val="00E674F0"/>
    <w:rsid w:val="00EA30E8"/>
    <w:rsid w:val="00EB2ED8"/>
    <w:rsid w:val="00EC6E1E"/>
    <w:rsid w:val="00ED582B"/>
    <w:rsid w:val="00ED6477"/>
    <w:rsid w:val="00F011B9"/>
    <w:rsid w:val="00F0550E"/>
    <w:rsid w:val="00F17934"/>
    <w:rsid w:val="00F2229D"/>
    <w:rsid w:val="00F2389F"/>
    <w:rsid w:val="00F31042"/>
    <w:rsid w:val="00F32D33"/>
    <w:rsid w:val="00F505D5"/>
    <w:rsid w:val="00F61765"/>
    <w:rsid w:val="00F840A4"/>
    <w:rsid w:val="00FA0D0C"/>
    <w:rsid w:val="00FA3C84"/>
    <w:rsid w:val="00FA7BF4"/>
    <w:rsid w:val="00FA7FE1"/>
    <w:rsid w:val="00FB2C07"/>
    <w:rsid w:val="00FB2D62"/>
    <w:rsid w:val="00FB464C"/>
    <w:rsid w:val="00FC0160"/>
    <w:rsid w:val="00FC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D71B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style-span">
    <w:name w:val="apple-style-span"/>
    <w:basedOn w:val="a0"/>
    <w:uiPriority w:val="99"/>
    <w:rsid w:val="002703D5"/>
    <w:rPr>
      <w:rFonts w:cs="Times New Roman"/>
    </w:rPr>
  </w:style>
  <w:style w:type="paragraph" w:styleId="a4">
    <w:name w:val="Normal (Web)"/>
    <w:basedOn w:val="a"/>
    <w:uiPriority w:val="99"/>
    <w:semiHidden/>
    <w:rsid w:val="00270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70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03D5"/>
    <w:rPr>
      <w:rFonts w:cs="Times New Roman"/>
    </w:rPr>
  </w:style>
  <w:style w:type="paragraph" w:styleId="a6">
    <w:name w:val="header"/>
    <w:basedOn w:val="a"/>
    <w:link w:val="a7"/>
    <w:uiPriority w:val="99"/>
    <w:rsid w:val="006D1E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5BA6"/>
    <w:rPr>
      <w:lang w:eastAsia="en-US"/>
    </w:rPr>
  </w:style>
  <w:style w:type="character" w:styleId="a8">
    <w:name w:val="page number"/>
    <w:basedOn w:val="a0"/>
    <w:uiPriority w:val="99"/>
    <w:rsid w:val="006D1EB5"/>
    <w:rPr>
      <w:rFonts w:cs="Times New Roman"/>
    </w:rPr>
  </w:style>
  <w:style w:type="paragraph" w:styleId="a9">
    <w:name w:val="footer"/>
    <w:basedOn w:val="a"/>
    <w:link w:val="aa"/>
    <w:uiPriority w:val="99"/>
    <w:rsid w:val="006D1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5BA6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F1D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5E43E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locked/>
    <w:rsid w:val="005E43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7A43-EDDD-442F-8412-1B951E80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Настя</cp:lastModifiedBy>
  <cp:revision>34</cp:revision>
  <cp:lastPrinted>2014-04-11T06:13:00Z</cp:lastPrinted>
  <dcterms:created xsi:type="dcterms:W3CDTF">2014-02-19T11:26:00Z</dcterms:created>
  <dcterms:modified xsi:type="dcterms:W3CDTF">2016-03-30T10:59:00Z</dcterms:modified>
</cp:coreProperties>
</file>